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20C" w:rsidRDefault="0069420C" w:rsidP="0069420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805FF2">
        <w:rPr>
          <w:rFonts w:hint="eastAsia"/>
          <w:b/>
          <w:noProof/>
          <w:sz w:val="24"/>
          <w:lang w:eastAsia="zh-CN"/>
        </w:rPr>
        <w:t>3850</w:t>
      </w:r>
    </w:p>
    <w:p w:rsidR="0069420C" w:rsidRDefault="0069420C" w:rsidP="0069420C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Bratislava 22– 26 May 2023</w:t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  <w:t xml:space="preserve">Revision of </w:t>
      </w:r>
      <w:r>
        <w:rPr>
          <w:b/>
          <w:noProof/>
          <w:sz w:val="24"/>
        </w:rPr>
        <w:t>C1-23</w:t>
      </w:r>
      <w:r w:rsidR="00805FF2">
        <w:rPr>
          <w:rFonts w:hint="eastAsia"/>
          <w:b/>
          <w:noProof/>
          <w:sz w:val="24"/>
          <w:lang w:eastAsia="zh-CN"/>
        </w:rPr>
        <w:t>3247</w:t>
      </w:r>
    </w:p>
    <w:p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:rsidR="007F1481" w:rsidRDefault="007F1481" w:rsidP="007F148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Pr="00830879">
        <w:rPr>
          <w:rFonts w:ascii="Arial" w:hAnsi="Arial" w:cs="Arial"/>
          <w:b/>
          <w:bCs/>
        </w:rPr>
        <w:t xml:space="preserve">China Mobile, </w:t>
      </w:r>
      <w:r w:rsidR="00020566">
        <w:rPr>
          <w:rFonts w:ascii="Arial" w:hAnsi="Arial" w:cs="Arial" w:hint="eastAsia"/>
          <w:b/>
          <w:bCs/>
          <w:lang w:val="en-US" w:eastAsia="zh-CN"/>
        </w:rPr>
        <w:t>Huawei</w:t>
      </w:r>
      <w:r w:rsidR="00020566">
        <w:rPr>
          <w:rFonts w:ascii="Arial" w:hAnsi="Arial" w:cs="Arial"/>
          <w:b/>
          <w:bCs/>
          <w:lang w:val="en-US"/>
        </w:rPr>
        <w:t>, HiSilicon</w:t>
      </w:r>
      <w:r w:rsidR="00020566">
        <w:rPr>
          <w:rFonts w:ascii="Arial" w:hAnsi="Arial" w:cs="Arial" w:hint="eastAsia"/>
          <w:b/>
          <w:bCs/>
          <w:lang w:val="en-US" w:eastAsia="zh-CN"/>
        </w:rPr>
        <w:t xml:space="preserve">, </w:t>
      </w:r>
      <w:r w:rsidRPr="00830879">
        <w:rPr>
          <w:rFonts w:ascii="Arial" w:hAnsi="Arial" w:cs="Arial"/>
          <w:b/>
          <w:bCs/>
        </w:rPr>
        <w:t>China Southern Power Grid Co</w:t>
      </w:r>
    </w:p>
    <w:p w:rsidR="007F1481" w:rsidRDefault="007F1481" w:rsidP="007F1481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F3879" w:rsidRPr="005F3879">
        <w:rPr>
          <w:rFonts w:ascii="Arial" w:hAnsi="Arial" w:cs="Arial"/>
          <w:b/>
          <w:bCs/>
        </w:rPr>
        <w:t>General description for</w:t>
      </w:r>
      <w:r w:rsidRPr="008129D0">
        <w:rPr>
          <w:rFonts w:ascii="Arial" w:hAnsi="Arial" w:cs="Arial"/>
          <w:b/>
          <w:bCs/>
        </w:rPr>
        <w:t xml:space="preserve"> TS 24.</w:t>
      </w:r>
      <w:r>
        <w:rPr>
          <w:rFonts w:ascii="Arial" w:hAnsi="Arial" w:cs="Arial" w:hint="eastAsia"/>
          <w:b/>
          <w:bCs/>
          <w:lang w:eastAsia="zh-CN"/>
        </w:rPr>
        <w:t>186</w:t>
      </w:r>
      <w:r>
        <w:rPr>
          <w:rFonts w:ascii="Arial" w:hAnsi="Arial" w:cs="Arial"/>
          <w:b/>
          <w:bCs/>
        </w:rPr>
        <w:t xml:space="preserve"> </w:t>
      </w:r>
    </w:p>
    <w:p w:rsidR="007F1481" w:rsidRPr="006B5418" w:rsidRDefault="007F1481" w:rsidP="007F148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EE572A">
        <w:rPr>
          <w:rFonts w:ascii="Arial" w:hAnsi="Arial" w:cs="Arial" w:hint="eastAsia"/>
          <w:b/>
          <w:bCs/>
          <w:lang w:val="en-US" w:eastAsia="zh-CN"/>
        </w:rPr>
        <w:t>24.186 v0.1</w:t>
      </w:r>
      <w:r>
        <w:rPr>
          <w:rFonts w:ascii="Arial" w:hAnsi="Arial" w:cs="Arial" w:hint="eastAsia"/>
          <w:b/>
          <w:bCs/>
          <w:lang w:val="en-US" w:eastAsia="zh-CN"/>
        </w:rPr>
        <w:t>.0</w:t>
      </w:r>
    </w:p>
    <w:p w:rsidR="007F1481" w:rsidRDefault="007F1481" w:rsidP="007F1481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18</w:t>
      </w:r>
      <w:r>
        <w:rPr>
          <w:rFonts w:ascii="Arial" w:hAnsi="Arial" w:cs="Arial"/>
          <w:b/>
          <w:bCs/>
        </w:rPr>
        <w:t>.</w:t>
      </w:r>
      <w:r>
        <w:rPr>
          <w:rFonts w:ascii="Arial" w:hAnsi="Arial" w:cs="Arial" w:hint="eastAsia"/>
          <w:b/>
          <w:bCs/>
          <w:lang w:eastAsia="zh-CN"/>
        </w:rPr>
        <w:t>3.8</w:t>
      </w:r>
    </w:p>
    <w:p w:rsidR="007F1481" w:rsidRDefault="007F1481" w:rsidP="007F1481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Agreement</w:t>
      </w:r>
    </w:p>
    <w:p w:rsidR="007F1481" w:rsidRPr="006B5418" w:rsidRDefault="007F1481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7C6B4A" w:rsidRPr="006B5418" w:rsidRDefault="007C6B4A" w:rsidP="007C6B4A">
      <w:pPr>
        <w:rPr>
          <w:lang w:val="en-US" w:eastAsia="zh-CN"/>
        </w:rPr>
      </w:pPr>
      <w:r>
        <w:rPr>
          <w:noProof/>
          <w:lang w:val="fr-FR"/>
        </w:rPr>
        <w:t xml:space="preserve">This p-CR provides content of </w:t>
      </w:r>
      <w:r w:rsidR="005F3879">
        <w:rPr>
          <w:rFonts w:hint="eastAsia"/>
          <w:noProof/>
          <w:lang w:val="fr-FR" w:eastAsia="zh-CN"/>
        </w:rPr>
        <w:t>g</w:t>
      </w:r>
      <w:r w:rsidR="005F3879" w:rsidRPr="005F3879">
        <w:rPr>
          <w:noProof/>
          <w:lang w:val="fr-FR"/>
        </w:rPr>
        <w:t>eneral description</w:t>
      </w:r>
      <w:r w:rsidR="005F3879">
        <w:rPr>
          <w:rFonts w:hint="eastAsia"/>
          <w:noProof/>
          <w:lang w:val="fr-FR" w:eastAsia="zh-CN"/>
        </w:rPr>
        <w:t xml:space="preserve"> in clause 4</w:t>
      </w:r>
      <w:r w:rsidR="005F3879" w:rsidRPr="005F3879">
        <w:rPr>
          <w:noProof/>
          <w:lang w:val="fr-FR"/>
        </w:rPr>
        <w:t xml:space="preserve"> </w:t>
      </w:r>
      <w:r>
        <w:rPr>
          <w:noProof/>
          <w:lang w:val="fr-FR"/>
        </w:rPr>
        <w:t>for new TS 24.</w:t>
      </w:r>
      <w:r>
        <w:rPr>
          <w:rFonts w:hint="eastAsia"/>
          <w:noProof/>
          <w:lang w:val="fr-FR" w:eastAsia="zh-CN"/>
        </w:rPr>
        <w:t>186</w:t>
      </w:r>
      <w:r w:rsidR="005F3879">
        <w:rPr>
          <w:rFonts w:hint="eastAsia"/>
          <w:noProof/>
          <w:lang w:val="fr-FR" w:eastAsia="zh-CN"/>
        </w:rPr>
        <w:t>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7C6B4A" w:rsidRPr="008A5E86" w:rsidRDefault="007C6B4A" w:rsidP="007C6B4A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="005F3879" w:rsidRPr="00CB23CC">
        <w:rPr>
          <w:noProof/>
          <w:lang w:val="en-US"/>
        </w:rPr>
        <w:t>general description</w:t>
      </w:r>
      <w:r>
        <w:rPr>
          <w:noProof/>
          <w:lang w:val="en-US"/>
        </w:rPr>
        <w:t xml:space="preserve"> clause needs to be defined for new specification.</w:t>
      </w:r>
    </w:p>
    <w:p w:rsidR="00CD2478" w:rsidRPr="006B5418" w:rsidRDefault="007C6B4A" w:rsidP="00CD2478">
      <w:pPr>
        <w:pStyle w:val="CRCoverPage"/>
        <w:rPr>
          <w:b/>
          <w:lang w:val="en-US"/>
        </w:rPr>
      </w:pPr>
      <w:r>
        <w:rPr>
          <w:rFonts w:hint="eastAsia"/>
          <w:b/>
          <w:lang w:val="en-US" w:eastAsia="zh-CN"/>
        </w:rPr>
        <w:t>3</w:t>
      </w:r>
      <w:r w:rsidR="00CD2478" w:rsidRPr="006B5418">
        <w:rPr>
          <w:b/>
          <w:lang w:val="en-US"/>
        </w:rPr>
        <w:t>. Proposal</w:t>
      </w:r>
    </w:p>
    <w:p w:rsidR="00CD2478" w:rsidRPr="006B5418" w:rsidRDefault="008A5E86" w:rsidP="00CD2478">
      <w:pPr>
        <w:rPr>
          <w:lang w:val="en-US" w:eastAsia="zh-CN"/>
        </w:rPr>
      </w:pPr>
      <w:r w:rsidRPr="006B5418">
        <w:rPr>
          <w:lang w:val="en-US"/>
        </w:rPr>
        <w:t>It is proposed to agree the following changes to 3GPP TS</w:t>
      </w:r>
      <w:r w:rsidR="007C6B4A">
        <w:rPr>
          <w:rFonts w:hint="eastAsia"/>
          <w:lang w:val="en-US" w:eastAsia="zh-CN"/>
        </w:rPr>
        <w:t xml:space="preserve"> 24</w:t>
      </w:r>
      <w:r w:rsidRPr="006B5418">
        <w:rPr>
          <w:lang w:val="en-US"/>
        </w:rPr>
        <w:t>.</w:t>
      </w:r>
      <w:r w:rsidR="007C6B4A">
        <w:rPr>
          <w:rFonts w:hint="eastAsia"/>
          <w:lang w:val="en-US" w:eastAsia="zh-CN"/>
        </w:rPr>
        <w:t>186</w:t>
      </w:r>
      <w:r w:rsidR="005F3879">
        <w:rPr>
          <w:rFonts w:hint="eastAsia"/>
          <w:lang w:val="en-US" w:eastAsia="zh-CN"/>
        </w:rPr>
        <w:t xml:space="preserve"> </w:t>
      </w:r>
      <w:r w:rsidR="005F3879">
        <w:rPr>
          <w:noProof/>
          <w:lang w:val="en-US"/>
        </w:rPr>
        <w:t>v0.</w:t>
      </w:r>
      <w:r w:rsidR="00C44A28">
        <w:rPr>
          <w:rFonts w:hint="eastAsia"/>
          <w:noProof/>
          <w:lang w:val="en-US" w:eastAsia="zh-CN"/>
        </w:rPr>
        <w:t>1</w:t>
      </w:r>
      <w:r w:rsidR="005F3879">
        <w:rPr>
          <w:noProof/>
          <w:lang w:val="en-US"/>
        </w:rPr>
        <w:t>.0</w:t>
      </w:r>
      <w:r w:rsidR="005F3879">
        <w:rPr>
          <w:rFonts w:hint="eastAsia"/>
          <w:noProof/>
          <w:lang w:val="en-US" w:eastAsia="zh-CN"/>
        </w:rPr>
        <w:t>.</w:t>
      </w:r>
    </w:p>
    <w:p w:rsidR="00CD2478" w:rsidRDefault="00CD2478" w:rsidP="00CD2478">
      <w:pPr>
        <w:pBdr>
          <w:bottom w:val="single" w:sz="12" w:space="1" w:color="auto"/>
        </w:pBdr>
        <w:rPr>
          <w:lang w:val="en-US" w:eastAsia="zh-CN"/>
        </w:rPr>
      </w:pPr>
    </w:p>
    <w:p w:rsidR="007E652F" w:rsidRPr="006B5418" w:rsidRDefault="007E652F" w:rsidP="007E65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C44A28" w:rsidRPr="004D3578" w:rsidRDefault="00C44A28" w:rsidP="00C44A28">
      <w:pPr>
        <w:pStyle w:val="1"/>
        <w:rPr>
          <w:lang w:eastAsia="zh-CN"/>
        </w:rPr>
      </w:pPr>
      <w:bookmarkStart w:id="0" w:name="_Toc132914950"/>
      <w:bookmarkStart w:id="1" w:name="_Hlk61529092"/>
      <w:bookmarkStart w:id="2" w:name="_Toc131095096"/>
      <w:r w:rsidRPr="004D3578">
        <w:t>4</w:t>
      </w:r>
      <w:r w:rsidRPr="004D3578">
        <w:tab/>
      </w:r>
      <w:r>
        <w:rPr>
          <w:rFonts w:hint="eastAsia"/>
          <w:lang w:eastAsia="zh-CN"/>
        </w:rPr>
        <w:t>General</w:t>
      </w:r>
      <w:bookmarkEnd w:id="0"/>
    </w:p>
    <w:p w:rsidR="00C44A28" w:rsidRPr="002F662C" w:rsidRDefault="00C44A28" w:rsidP="00C44A28">
      <w:pPr>
        <w:pStyle w:val="EditorsNote"/>
        <w:snapToGrid w:val="0"/>
        <w:rPr>
          <w:lang w:eastAsia="zh-CN"/>
        </w:rPr>
      </w:pPr>
      <w:del w:id="3" w:author="CMCC" w:date="2023-05-09T22:34:00Z">
        <w:r w:rsidRPr="001335FF" w:rsidDel="00C44A28">
          <w:delText>Editor's note: This clau</w:delText>
        </w:r>
        <w:r w:rsidDel="00C44A28">
          <w:delText xml:space="preserve">se will provide description </w:delText>
        </w:r>
        <w:r w:rsidDel="00C44A28">
          <w:rPr>
            <w:rFonts w:hint="eastAsia"/>
            <w:lang w:eastAsia="zh-CN"/>
          </w:rPr>
          <w:delText>on the enhancements of IMS to</w:delText>
        </w:r>
        <w:r w:rsidDel="00C44A28">
          <w:delText xml:space="preserve"> </w:delText>
        </w:r>
        <w:r w:rsidRPr="00844FD5" w:rsidDel="00C44A28">
          <w:rPr>
            <w:rFonts w:eastAsia="DengXian"/>
            <w:lang w:eastAsia="zh-CN"/>
          </w:rPr>
          <w:delText>support</w:delText>
        </w:r>
        <w:r w:rsidRPr="00844FD5" w:rsidDel="00C44A28">
          <w:rPr>
            <w:rFonts w:eastAsia="DengXian" w:hint="eastAsia"/>
            <w:lang w:eastAsia="zh-CN"/>
          </w:rPr>
          <w:delText xml:space="preserve"> IMS </w:delText>
        </w:r>
        <w:r w:rsidDel="00C44A28">
          <w:rPr>
            <w:rFonts w:eastAsia="DengXian" w:hint="eastAsia"/>
            <w:lang w:eastAsia="zh-CN"/>
          </w:rPr>
          <w:delText>d</w:delText>
        </w:r>
        <w:r w:rsidRPr="00844FD5" w:rsidDel="00C44A28">
          <w:rPr>
            <w:rFonts w:eastAsia="DengXian"/>
            <w:lang w:eastAsia="zh-CN"/>
          </w:rPr>
          <w:delText xml:space="preserve">ata </w:delText>
        </w:r>
        <w:r w:rsidDel="00C44A28">
          <w:rPr>
            <w:rFonts w:eastAsia="DengXian" w:hint="eastAsia"/>
            <w:lang w:eastAsia="zh-CN"/>
          </w:rPr>
          <w:delText>c</w:delText>
        </w:r>
        <w:r w:rsidRPr="00844FD5" w:rsidDel="00C44A28">
          <w:rPr>
            <w:rFonts w:eastAsia="DengXian"/>
            <w:lang w:eastAsia="zh-CN"/>
          </w:rPr>
          <w:delText>hannel</w:delText>
        </w:r>
        <w:r w:rsidDel="00C44A28">
          <w:rPr>
            <w:rFonts w:eastAsia="DengXian" w:hint="eastAsia"/>
            <w:lang w:eastAsia="zh-CN"/>
          </w:rPr>
          <w:delText>, including enhancement of IMS architecture and functions</w:delText>
        </w:r>
        <w:r w:rsidDel="00C44A28">
          <w:rPr>
            <w:rFonts w:hint="eastAsia"/>
            <w:lang w:eastAsia="zh-CN"/>
          </w:rPr>
          <w:delText xml:space="preserve"> and the </w:delText>
        </w:r>
        <w:r w:rsidDel="00C44A28">
          <w:rPr>
            <w:lang w:eastAsia="zh-CN"/>
          </w:rPr>
          <w:delText>enhance</w:delText>
        </w:r>
        <w:r w:rsidDel="00C44A28">
          <w:rPr>
            <w:rFonts w:hint="eastAsia"/>
            <w:lang w:eastAsia="zh-CN"/>
          </w:rPr>
          <w:delText>ments to IMS Multimedia Telephony communication services.</w:delText>
        </w:r>
      </w:del>
    </w:p>
    <w:bookmarkEnd w:id="1"/>
    <w:bookmarkEnd w:id="2"/>
    <w:p w:rsidR="00C44A28" w:rsidRDefault="00C44A28" w:rsidP="00B448BC">
      <w:pPr>
        <w:snapToGrid w:val="0"/>
        <w:rPr>
          <w:lang w:eastAsia="zh-CN"/>
        </w:rPr>
      </w:pPr>
    </w:p>
    <w:p w:rsidR="007C1F3B" w:rsidRDefault="007C1F3B" w:rsidP="007C1F3B">
      <w:pPr>
        <w:snapToGrid w:val="0"/>
        <w:rPr>
          <w:ins w:id="4" w:author="CMCC" w:date="2023-05-10T15:02:00Z"/>
          <w:lang w:eastAsia="zh-CN"/>
        </w:rPr>
      </w:pPr>
      <w:ins w:id="5" w:author="CMCC" w:date="2023-05-10T15:02:00Z">
        <w:r>
          <w:rPr>
            <w:rFonts w:hint="eastAsia"/>
            <w:lang w:eastAsia="zh-CN"/>
          </w:rPr>
          <w:t xml:space="preserve">According to </w:t>
        </w:r>
        <w:r>
          <w:rPr>
            <w:lang w:eastAsia="zh-CN"/>
          </w:rPr>
          <w:t>3GPP T</w:t>
        </w:r>
        <w:r w:rsidRPr="00B6630E">
          <w:rPr>
            <w:lang w:eastAsia="zh-CN"/>
          </w:rPr>
          <w:t>S</w:t>
        </w:r>
        <w:r>
          <w:rPr>
            <w:lang w:eastAsia="zh-CN"/>
          </w:rPr>
          <w:t> </w:t>
        </w:r>
        <w:r w:rsidRPr="00B6630E">
          <w:rPr>
            <w:lang w:eastAsia="zh-CN"/>
          </w:rPr>
          <w:t>2</w:t>
        </w:r>
        <w:r>
          <w:rPr>
            <w:rFonts w:hint="eastAsia"/>
            <w:lang w:eastAsia="zh-CN"/>
          </w:rPr>
          <w:t>3</w:t>
        </w:r>
        <w:r w:rsidRPr="00B6630E">
          <w:rPr>
            <w:lang w:eastAsia="zh-CN"/>
          </w:rPr>
          <w:t>.</w:t>
        </w:r>
        <w:r>
          <w:rPr>
            <w:rFonts w:hint="eastAsia"/>
            <w:lang w:eastAsia="zh-CN"/>
          </w:rPr>
          <w:t>228</w:t>
        </w:r>
        <w:r>
          <w:rPr>
            <w:lang w:eastAsia="zh-CN"/>
          </w:rPr>
          <w:t> </w:t>
        </w:r>
        <w:r w:rsidRPr="00B6630E">
          <w:rPr>
            <w:lang w:eastAsia="zh-CN"/>
          </w:rPr>
          <w:t>[</w:t>
        </w:r>
        <w:r>
          <w:rPr>
            <w:rFonts w:hint="eastAsia"/>
            <w:lang w:eastAsia="zh-CN"/>
          </w:rPr>
          <w:t>3</w:t>
        </w:r>
        <w:r w:rsidRPr="00B6630E">
          <w:rPr>
            <w:lang w:eastAsia="zh-CN"/>
          </w:rPr>
          <w:t>]</w:t>
        </w:r>
        <w:r>
          <w:rPr>
            <w:rFonts w:hint="eastAsia"/>
            <w:lang w:eastAsia="zh-CN"/>
          </w:rPr>
          <w:t xml:space="preserve">, IMS to support IMS </w:t>
        </w:r>
        <w:r w:rsidRPr="00F8017A">
          <w:rPr>
            <w:lang w:eastAsia="zh-CN"/>
          </w:rPr>
          <w:t>Data Channel</w:t>
        </w:r>
        <w:r>
          <w:rPr>
            <w:rFonts w:hint="eastAsia"/>
            <w:lang w:eastAsia="zh-CN"/>
          </w:rPr>
          <w:t xml:space="preserve"> include the following:</w:t>
        </w:r>
      </w:ins>
    </w:p>
    <w:p w:rsidR="007C1F3B" w:rsidRDefault="007C1F3B" w:rsidP="00BC313B">
      <w:pPr>
        <w:pStyle w:val="B1"/>
        <w:snapToGrid w:val="0"/>
        <w:rPr>
          <w:ins w:id="6" w:author="CMCC" w:date="2023-05-10T15:02:00Z"/>
          <w:lang w:eastAsia="zh-CN"/>
        </w:rPr>
      </w:pPr>
      <w:ins w:id="7" w:author="CMCC" w:date="2023-05-10T15:02:00Z">
        <w:r w:rsidRPr="00BC313B">
          <w:t>-</w:t>
        </w:r>
        <w:r w:rsidRPr="00BC313B">
          <w:tab/>
        </w:r>
      </w:ins>
      <w:ins w:id="8" w:author="CMCC2" w:date="2023-05-24T14:52:00Z">
        <w:r w:rsidR="00805FF2" w:rsidRPr="00BC313B">
          <w:rPr>
            <w:rFonts w:hint="eastAsia"/>
          </w:rPr>
          <w:t>s</w:t>
        </w:r>
      </w:ins>
      <w:ins w:id="9" w:author="CMCC" w:date="2023-05-10T15:02:00Z">
        <w:r w:rsidRPr="00BC313B">
          <w:rPr>
            <w:rFonts w:hint="eastAsia"/>
          </w:rPr>
          <w:t>upport IMS Data c</w:t>
        </w:r>
        <w:r>
          <w:rPr>
            <w:rFonts w:hint="eastAsia"/>
            <w:lang w:eastAsia="zh-CN"/>
          </w:rPr>
          <w:t>hannel architectures for D</w:t>
        </w:r>
        <w:r>
          <w:rPr>
            <w:lang w:eastAsia="zh-CN"/>
          </w:rPr>
          <w:t xml:space="preserve">ata </w:t>
        </w:r>
        <w:r>
          <w:rPr>
            <w:rFonts w:hint="eastAsia"/>
            <w:lang w:eastAsia="zh-CN"/>
          </w:rPr>
          <w:t>C</w:t>
        </w:r>
        <w:r w:rsidRPr="00DE579F">
          <w:rPr>
            <w:lang w:eastAsia="zh-CN"/>
          </w:rPr>
          <w:t>hannel management signalling</w:t>
        </w:r>
        <w:r>
          <w:rPr>
            <w:rFonts w:hint="eastAsia"/>
            <w:lang w:eastAsia="zh-CN"/>
          </w:rPr>
          <w:t xml:space="preserve"> and</w:t>
        </w:r>
        <w:r w:rsidRPr="002715D2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media processing;</w:t>
        </w:r>
      </w:ins>
    </w:p>
    <w:p w:rsidR="007C1F3B" w:rsidRDefault="007C1F3B" w:rsidP="00BC313B">
      <w:pPr>
        <w:pStyle w:val="B1"/>
        <w:snapToGrid w:val="0"/>
        <w:rPr>
          <w:ins w:id="10" w:author="CMCC" w:date="2023-05-10T15:02:00Z"/>
          <w:lang w:eastAsia="zh-CN"/>
        </w:rPr>
      </w:pPr>
      <w:ins w:id="11" w:author="CMCC" w:date="2023-05-10T15:02:00Z">
        <w:r w:rsidRPr="002715D2">
          <w:rPr>
            <w:lang w:eastAsia="zh-CN"/>
          </w:rPr>
          <w:t>-</w:t>
        </w:r>
        <w:r w:rsidRPr="002715D2">
          <w:rPr>
            <w:lang w:eastAsia="zh-CN"/>
          </w:rPr>
          <w:tab/>
        </w:r>
        <w:r>
          <w:rPr>
            <w:rFonts w:hint="eastAsia"/>
            <w:lang w:eastAsia="zh-CN"/>
          </w:rPr>
          <w:t>enhance existing entities;</w:t>
        </w:r>
      </w:ins>
    </w:p>
    <w:p w:rsidR="007C1F3B" w:rsidRDefault="007C1F3B" w:rsidP="00BC313B">
      <w:pPr>
        <w:pStyle w:val="B1"/>
        <w:snapToGrid w:val="0"/>
        <w:rPr>
          <w:ins w:id="12" w:author="CMCC" w:date="2023-05-10T15:02:00Z"/>
          <w:lang w:eastAsia="zh-CN"/>
        </w:rPr>
      </w:pPr>
      <w:ins w:id="13" w:author="CMCC" w:date="2023-05-10T15:02:00Z">
        <w:r w:rsidRPr="002715D2">
          <w:rPr>
            <w:lang w:eastAsia="zh-CN"/>
          </w:rPr>
          <w:t>-</w:t>
        </w:r>
        <w:r w:rsidRPr="002715D2">
          <w:rPr>
            <w:lang w:eastAsia="zh-CN"/>
          </w:rPr>
          <w:tab/>
        </w:r>
      </w:ins>
      <w:ins w:id="14" w:author="CMCC2" w:date="2023-05-24T14:52:00Z">
        <w:r w:rsidR="00805FF2">
          <w:rPr>
            <w:rFonts w:hint="eastAsia"/>
            <w:lang w:eastAsia="zh-CN"/>
          </w:rPr>
          <w:t>i</w:t>
        </w:r>
      </w:ins>
      <w:ins w:id="15" w:author="CMCC" w:date="2023-05-10T15:02:00Z">
        <w:r>
          <w:rPr>
            <w:rFonts w:hint="eastAsia"/>
            <w:lang w:eastAsia="zh-CN"/>
          </w:rPr>
          <w:t>mplement IMS Data C</w:t>
        </w:r>
        <w:r>
          <w:rPr>
            <w:lang w:eastAsia="zh-CN"/>
          </w:rPr>
          <w:t>hannel</w:t>
        </w:r>
        <w:r>
          <w:rPr>
            <w:rFonts w:hint="eastAsia"/>
            <w:lang w:eastAsia="zh-CN"/>
          </w:rPr>
          <w:t xml:space="preserve"> related procedures (e.g. IMS Data C</w:t>
        </w:r>
        <w:r>
          <w:rPr>
            <w:lang w:eastAsia="zh-CN"/>
          </w:rPr>
          <w:t>hanne</w:t>
        </w:r>
        <w:r>
          <w:rPr>
            <w:rFonts w:hint="eastAsia"/>
            <w:lang w:eastAsia="zh-CN"/>
          </w:rPr>
          <w:t xml:space="preserve">l </w:t>
        </w:r>
        <w:r>
          <w:t>capability negotiation</w:t>
        </w:r>
        <w:r>
          <w:rPr>
            <w:rFonts w:hint="eastAsia"/>
            <w:lang w:eastAsia="zh-CN"/>
          </w:rPr>
          <w:t xml:space="preserve">, establishment etc.) in IMS procedures for Registration and </w:t>
        </w:r>
        <w:r w:rsidRPr="00DF18AB">
          <w:t xml:space="preserve">IP multi-media </w:t>
        </w:r>
      </w:ins>
      <w:ins w:id="16" w:author="CMCC" w:date="2023-05-12T10:37:00Z">
        <w:r w:rsidR="00300B19">
          <w:rPr>
            <w:rFonts w:hint="eastAsia"/>
            <w:lang w:eastAsia="zh-CN"/>
          </w:rPr>
          <w:t>s</w:t>
        </w:r>
      </w:ins>
      <w:ins w:id="17" w:author="CMCC" w:date="2023-05-10T15:02:00Z">
        <w:r>
          <w:rPr>
            <w:rFonts w:hint="eastAsia"/>
            <w:lang w:eastAsia="zh-CN"/>
          </w:rPr>
          <w:t>essions</w:t>
        </w:r>
      </w:ins>
      <w:ins w:id="18" w:author="CMCC2" w:date="2023-05-24T14:59:00Z">
        <w:r w:rsidR="00805FF2">
          <w:rPr>
            <w:rFonts w:hint="eastAsia"/>
            <w:lang w:eastAsia="zh-CN"/>
          </w:rPr>
          <w:t>.</w:t>
        </w:r>
      </w:ins>
    </w:p>
    <w:p w:rsidR="007C1F3B" w:rsidRDefault="007C1F3B" w:rsidP="007C1F3B">
      <w:pPr>
        <w:snapToGrid w:val="0"/>
        <w:rPr>
          <w:ins w:id="19" w:author="CMCC" w:date="2023-05-10T15:02:00Z"/>
          <w:lang w:eastAsia="zh-CN"/>
        </w:rPr>
      </w:pPr>
      <w:ins w:id="20" w:author="CMCC" w:date="2023-05-10T15:02:00Z">
        <w:r>
          <w:rPr>
            <w:rFonts w:hint="eastAsia"/>
            <w:lang w:eastAsia="zh-CN"/>
          </w:rPr>
          <w:t>According to</w:t>
        </w:r>
        <w:r w:rsidRPr="00B9646A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description and</w:t>
        </w:r>
        <w:r w:rsidRPr="00B9646A">
          <w:rPr>
            <w:lang w:eastAsia="zh-CN"/>
          </w:rPr>
          <w:t xml:space="preserve"> requirements</w:t>
        </w:r>
        <w:r>
          <w:rPr>
            <w:rFonts w:hint="eastAsia"/>
            <w:lang w:eastAsia="zh-CN"/>
          </w:rPr>
          <w:t xml:space="preserve"> for </w:t>
        </w:r>
        <w:r>
          <w:rPr>
            <w:lang w:eastAsia="zh-CN"/>
          </w:rPr>
          <w:t>5G IMS Multimedia Telephony Service</w:t>
        </w:r>
        <w:r w:rsidRPr="00B9646A">
          <w:rPr>
            <w:lang w:eastAsia="zh-CN"/>
          </w:rPr>
          <w:t xml:space="preserve"> in 3GPP</w:t>
        </w:r>
        <w:r>
          <w:rPr>
            <w:lang w:eastAsia="zh-CN"/>
          </w:rPr>
          <w:t> </w:t>
        </w:r>
        <w:r w:rsidRPr="00B9646A">
          <w:rPr>
            <w:lang w:eastAsia="zh-CN"/>
          </w:rPr>
          <w:t>TS</w:t>
        </w:r>
        <w:r>
          <w:rPr>
            <w:lang w:eastAsia="zh-CN"/>
          </w:rPr>
          <w:t> </w:t>
        </w:r>
        <w:r w:rsidRPr="00B9646A">
          <w:rPr>
            <w:lang w:eastAsia="zh-CN"/>
          </w:rPr>
          <w:t>22.</w:t>
        </w:r>
        <w:r>
          <w:rPr>
            <w:rFonts w:hint="eastAsia"/>
            <w:lang w:eastAsia="zh-CN"/>
          </w:rPr>
          <w:t>261</w:t>
        </w:r>
        <w:r>
          <w:rPr>
            <w:lang w:eastAsia="zh-CN"/>
          </w:rPr>
          <w:t> </w:t>
        </w:r>
        <w:r w:rsidRPr="00B9646A">
          <w:rPr>
            <w:lang w:eastAsia="zh-CN"/>
          </w:rPr>
          <w:t>[2],</w:t>
        </w:r>
        <w:r>
          <w:rPr>
            <w:rFonts w:hint="eastAsia"/>
            <w:lang w:eastAsia="zh-CN"/>
          </w:rPr>
          <w:t xml:space="preserve"> t</w:t>
        </w:r>
        <w:r>
          <w:rPr>
            <w:lang w:eastAsia="zh-CN"/>
          </w:rPr>
          <w:t>he 5G system is expected to support advanced capabilities and performance of enhanced IMS multimedia telephony service</w:t>
        </w:r>
        <w:r>
          <w:rPr>
            <w:rFonts w:hint="eastAsia"/>
            <w:lang w:eastAsia="zh-CN"/>
          </w:rPr>
          <w:t>, and t</w:t>
        </w:r>
        <w:r>
          <w:t>he IMS multimedia telephony service shall support AR media processing.</w:t>
        </w:r>
        <w:r>
          <w:rPr>
            <w:rFonts w:hint="eastAsia"/>
            <w:lang w:eastAsia="zh-CN"/>
          </w:rPr>
          <w:t xml:space="preserve"> Based on the new service requirement and IMS enhancement, </w:t>
        </w:r>
        <w:r>
          <w:rPr>
            <w:lang w:eastAsia="zh-CN"/>
          </w:rPr>
          <w:t>IMS Multimedia Telephony Service</w:t>
        </w:r>
        <w:r>
          <w:rPr>
            <w:rFonts w:hint="eastAsia"/>
            <w:lang w:eastAsia="zh-CN"/>
          </w:rPr>
          <w:t xml:space="preserve"> include the following:</w:t>
        </w:r>
      </w:ins>
    </w:p>
    <w:p w:rsidR="007C1F3B" w:rsidRDefault="007C1F3B" w:rsidP="00BC313B">
      <w:pPr>
        <w:pStyle w:val="B1"/>
        <w:snapToGrid w:val="0"/>
        <w:rPr>
          <w:ins w:id="21" w:author="CMCC" w:date="2023-05-10T15:02:00Z"/>
          <w:lang w:eastAsia="zh-CN"/>
        </w:rPr>
      </w:pPr>
      <w:ins w:id="22" w:author="CMCC" w:date="2023-05-10T15:02:00Z">
        <w:r w:rsidRPr="002715D2">
          <w:rPr>
            <w:lang w:eastAsia="zh-CN"/>
          </w:rPr>
          <w:t>-</w:t>
        </w:r>
        <w:r w:rsidRPr="002715D2">
          <w:rPr>
            <w:lang w:eastAsia="zh-CN"/>
          </w:rPr>
          <w:tab/>
        </w:r>
      </w:ins>
      <w:ins w:id="23" w:author="CMCC2" w:date="2023-05-24T14:54:00Z">
        <w:r w:rsidR="00805FF2">
          <w:rPr>
            <w:rFonts w:hint="eastAsia"/>
            <w:lang w:eastAsia="zh-CN"/>
          </w:rPr>
          <w:t>e</w:t>
        </w:r>
      </w:ins>
      <w:ins w:id="24" w:author="CMCC" w:date="2023-05-10T15:02:00Z">
        <w:r>
          <w:rPr>
            <w:rFonts w:hint="eastAsia"/>
            <w:lang w:eastAsia="zh-CN"/>
          </w:rPr>
          <w:t>nhance service provision for</w:t>
        </w:r>
        <w:r>
          <w:rPr>
            <w:lang w:eastAsia="zh-CN"/>
          </w:rPr>
          <w:t xml:space="preserve"> IMS Multimedia Telephony Service</w:t>
        </w:r>
        <w:r>
          <w:rPr>
            <w:rFonts w:hint="eastAsia"/>
            <w:lang w:eastAsia="zh-CN"/>
          </w:rPr>
          <w:t xml:space="preserve"> with IMS Data Channel;</w:t>
        </w:r>
      </w:ins>
    </w:p>
    <w:p w:rsidR="007C1F3B" w:rsidRDefault="007C1F3B" w:rsidP="00BC313B">
      <w:pPr>
        <w:pStyle w:val="B1"/>
        <w:snapToGrid w:val="0"/>
        <w:rPr>
          <w:ins w:id="25" w:author="CMCC" w:date="2023-05-10T15:02:00Z"/>
          <w:lang w:eastAsia="zh-CN"/>
        </w:rPr>
      </w:pPr>
      <w:ins w:id="26" w:author="CMCC" w:date="2023-05-10T15:02:00Z">
        <w:r w:rsidRPr="002715D2">
          <w:rPr>
            <w:lang w:eastAsia="zh-CN"/>
          </w:rPr>
          <w:t>-</w:t>
        </w:r>
        <w:r w:rsidRPr="002715D2">
          <w:rPr>
            <w:lang w:eastAsia="zh-CN"/>
          </w:rPr>
          <w:tab/>
        </w:r>
      </w:ins>
      <w:ins w:id="27" w:author="CMCC2" w:date="2023-05-24T14:54:00Z">
        <w:r w:rsidR="00805FF2">
          <w:rPr>
            <w:rFonts w:hint="eastAsia"/>
            <w:lang w:eastAsia="zh-CN"/>
          </w:rPr>
          <w:t>e</w:t>
        </w:r>
      </w:ins>
      <w:ins w:id="28" w:author="CMCC" w:date="2023-05-10T15:02:00Z">
        <w:r>
          <w:rPr>
            <w:rFonts w:hint="eastAsia"/>
            <w:lang w:eastAsia="zh-CN"/>
          </w:rPr>
          <w:t>nhance service provision for</w:t>
        </w:r>
        <w:r>
          <w:rPr>
            <w:lang w:eastAsia="zh-CN"/>
          </w:rPr>
          <w:t xml:space="preserve"> IMS Multimedia Telephony Service</w:t>
        </w:r>
        <w:r>
          <w:rPr>
            <w:rFonts w:hint="eastAsia"/>
            <w:lang w:eastAsia="zh-CN"/>
          </w:rPr>
          <w:t xml:space="preserve"> with </w:t>
        </w:r>
      </w:ins>
      <w:ins w:id="29" w:author="CMCC3" w:date="2023-05-25T16:13:00Z">
        <w:r w:rsidR="007E3DB9">
          <w:rPr>
            <w:lang w:eastAsia="zh-CN"/>
          </w:rPr>
          <w:t xml:space="preserve">IMS Data Channel for </w:t>
        </w:r>
      </w:ins>
      <w:ins w:id="30" w:author="CMCC" w:date="2023-05-10T15:02:00Z">
        <w:r>
          <w:rPr>
            <w:rFonts w:hint="eastAsia"/>
            <w:lang w:eastAsia="zh-CN"/>
          </w:rPr>
          <w:t>AR communication;</w:t>
        </w:r>
      </w:ins>
    </w:p>
    <w:p w:rsidR="007C1F3B" w:rsidRDefault="007C1F3B" w:rsidP="00BC313B">
      <w:pPr>
        <w:pStyle w:val="B1"/>
        <w:snapToGrid w:val="0"/>
        <w:rPr>
          <w:ins w:id="31" w:author="CMCC" w:date="2023-05-10T15:02:00Z"/>
          <w:lang w:eastAsia="zh-CN"/>
        </w:rPr>
      </w:pPr>
      <w:ins w:id="32" w:author="CMCC" w:date="2023-05-10T15:02:00Z">
        <w:r w:rsidRPr="002715D2">
          <w:rPr>
            <w:lang w:eastAsia="zh-CN"/>
          </w:rPr>
          <w:lastRenderedPageBreak/>
          <w:t>-</w:t>
        </w:r>
        <w:r w:rsidRPr="002715D2">
          <w:rPr>
            <w:lang w:eastAsia="zh-CN"/>
          </w:rPr>
          <w:tab/>
        </w:r>
      </w:ins>
      <w:ins w:id="33" w:author="CMCC2" w:date="2023-05-24T14:54:00Z">
        <w:r w:rsidR="00805FF2">
          <w:rPr>
            <w:rFonts w:hint="eastAsia"/>
            <w:lang w:eastAsia="zh-CN"/>
          </w:rPr>
          <w:t>e</w:t>
        </w:r>
      </w:ins>
      <w:ins w:id="34" w:author="CMCC" w:date="2023-05-12T10:36:00Z">
        <w:r w:rsidR="00300B19">
          <w:rPr>
            <w:rFonts w:hint="eastAsia"/>
            <w:lang w:eastAsia="zh-CN"/>
          </w:rPr>
          <w:t>nhance</w:t>
        </w:r>
      </w:ins>
      <w:ins w:id="35" w:author="CMCC" w:date="2023-05-10T15:02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IMS Multimedia Telephony Service</w:t>
        </w:r>
        <w:r>
          <w:rPr>
            <w:rFonts w:hint="eastAsia"/>
            <w:lang w:eastAsia="zh-CN"/>
          </w:rPr>
          <w:t xml:space="preserve"> session control procedures to support IMS Data Channel and AR communication</w:t>
        </w:r>
      </w:ins>
      <w:ins w:id="36" w:author="CMCC2" w:date="2023-05-24T15:07:00Z">
        <w:r w:rsidR="008566DB">
          <w:rPr>
            <w:rFonts w:hint="eastAsia"/>
            <w:lang w:eastAsia="zh-CN"/>
          </w:rPr>
          <w:t>.</w:t>
        </w:r>
      </w:ins>
    </w:p>
    <w:p w:rsidR="005F3879" w:rsidRPr="00DB4E15" w:rsidRDefault="005F3879" w:rsidP="00CD2478">
      <w:pPr>
        <w:rPr>
          <w:lang w:eastAsia="zh-CN"/>
        </w:rPr>
      </w:pPr>
    </w:p>
    <w:p w:rsidR="00DB4E15" w:rsidRPr="006B5418" w:rsidRDefault="00DB4E15" w:rsidP="00DB4E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DB4E15" w:rsidRPr="006B5418" w:rsidRDefault="00DB4E15" w:rsidP="00CD2478">
      <w:pPr>
        <w:rPr>
          <w:lang w:val="en-US" w:eastAsia="zh-CN"/>
        </w:rPr>
      </w:pPr>
    </w:p>
    <w:sectPr w:rsidR="00DB4E15" w:rsidRPr="006B5418" w:rsidSect="007E432C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74B7" w:rsidRDefault="005474B7">
      <w:r>
        <w:separator/>
      </w:r>
    </w:p>
  </w:endnote>
  <w:endnote w:type="continuationSeparator" w:id="0">
    <w:p w:rsidR="005474B7" w:rsidRDefault="00547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74B7" w:rsidRDefault="005474B7">
      <w:r>
        <w:separator/>
      </w:r>
    </w:p>
  </w:footnote>
  <w:footnote w:type="continuationSeparator" w:id="0">
    <w:p w:rsidR="005474B7" w:rsidRDefault="005474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04D" w:rsidRDefault="00A9104D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zh-CN" w:vendorID="64" w:dllVersion="131077" w:nlCheck="1" w:checkStyle="1"/>
  <w:attachedTemplate r:id="rId1"/>
  <w:stylePaneFormatFilter w:val="3F01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8914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0555C"/>
    <w:rsid w:val="00017E8B"/>
    <w:rsid w:val="00020566"/>
    <w:rsid w:val="00022110"/>
    <w:rsid w:val="00022E4A"/>
    <w:rsid w:val="00023463"/>
    <w:rsid w:val="00032D56"/>
    <w:rsid w:val="0003711D"/>
    <w:rsid w:val="00043E25"/>
    <w:rsid w:val="00045306"/>
    <w:rsid w:val="0004575F"/>
    <w:rsid w:val="00047AB3"/>
    <w:rsid w:val="00062124"/>
    <w:rsid w:val="00066856"/>
    <w:rsid w:val="00070F86"/>
    <w:rsid w:val="00072AAF"/>
    <w:rsid w:val="00072DD2"/>
    <w:rsid w:val="00075843"/>
    <w:rsid w:val="0007721E"/>
    <w:rsid w:val="000A37E7"/>
    <w:rsid w:val="000B1216"/>
    <w:rsid w:val="000B14A6"/>
    <w:rsid w:val="000B328C"/>
    <w:rsid w:val="000C6598"/>
    <w:rsid w:val="000C717A"/>
    <w:rsid w:val="000D21C2"/>
    <w:rsid w:val="000D759A"/>
    <w:rsid w:val="000F2C43"/>
    <w:rsid w:val="001071B2"/>
    <w:rsid w:val="00113441"/>
    <w:rsid w:val="00116BDF"/>
    <w:rsid w:val="00120544"/>
    <w:rsid w:val="00121E58"/>
    <w:rsid w:val="00130F69"/>
    <w:rsid w:val="0013241F"/>
    <w:rsid w:val="00142F65"/>
    <w:rsid w:val="00143552"/>
    <w:rsid w:val="00154272"/>
    <w:rsid w:val="0017501C"/>
    <w:rsid w:val="0018021F"/>
    <w:rsid w:val="00182401"/>
    <w:rsid w:val="00183134"/>
    <w:rsid w:val="00191E6B"/>
    <w:rsid w:val="001B5C2B"/>
    <w:rsid w:val="001B77E2"/>
    <w:rsid w:val="001C2DF5"/>
    <w:rsid w:val="001C3D03"/>
    <w:rsid w:val="001D25E6"/>
    <w:rsid w:val="001D4C82"/>
    <w:rsid w:val="001E2409"/>
    <w:rsid w:val="001E2EB5"/>
    <w:rsid w:val="001E41F3"/>
    <w:rsid w:val="001F151F"/>
    <w:rsid w:val="001F37A5"/>
    <w:rsid w:val="001F3B42"/>
    <w:rsid w:val="00212096"/>
    <w:rsid w:val="002123BC"/>
    <w:rsid w:val="002153AE"/>
    <w:rsid w:val="00216490"/>
    <w:rsid w:val="00231568"/>
    <w:rsid w:val="00232FD1"/>
    <w:rsid w:val="00241597"/>
    <w:rsid w:val="0024668B"/>
    <w:rsid w:val="002715D2"/>
    <w:rsid w:val="00275D12"/>
    <w:rsid w:val="0027780F"/>
    <w:rsid w:val="002A099A"/>
    <w:rsid w:val="002A6BBA"/>
    <w:rsid w:val="002B1A87"/>
    <w:rsid w:val="002B3C88"/>
    <w:rsid w:val="002C0AC1"/>
    <w:rsid w:val="002D4DE2"/>
    <w:rsid w:val="002D5C30"/>
    <w:rsid w:val="002E432C"/>
    <w:rsid w:val="002E48BE"/>
    <w:rsid w:val="002E6115"/>
    <w:rsid w:val="002E7D18"/>
    <w:rsid w:val="002F1492"/>
    <w:rsid w:val="002F4FF2"/>
    <w:rsid w:val="002F6340"/>
    <w:rsid w:val="00300B19"/>
    <w:rsid w:val="00305C60"/>
    <w:rsid w:val="00314AC5"/>
    <w:rsid w:val="00315BD4"/>
    <w:rsid w:val="00324E79"/>
    <w:rsid w:val="003277F4"/>
    <w:rsid w:val="00330643"/>
    <w:rsid w:val="00331EE0"/>
    <w:rsid w:val="00350012"/>
    <w:rsid w:val="003509FF"/>
    <w:rsid w:val="0035385E"/>
    <w:rsid w:val="003554E8"/>
    <w:rsid w:val="003617F4"/>
    <w:rsid w:val="003658C8"/>
    <w:rsid w:val="00370766"/>
    <w:rsid w:val="00371954"/>
    <w:rsid w:val="0038259B"/>
    <w:rsid w:val="00382B4A"/>
    <w:rsid w:val="00383C7B"/>
    <w:rsid w:val="0039050F"/>
    <w:rsid w:val="00394E81"/>
    <w:rsid w:val="003A59CB"/>
    <w:rsid w:val="003B2CE5"/>
    <w:rsid w:val="003B79F5"/>
    <w:rsid w:val="003D0C15"/>
    <w:rsid w:val="003E098D"/>
    <w:rsid w:val="003E29EF"/>
    <w:rsid w:val="003E5CEF"/>
    <w:rsid w:val="00401225"/>
    <w:rsid w:val="00411094"/>
    <w:rsid w:val="00413493"/>
    <w:rsid w:val="00423779"/>
    <w:rsid w:val="0043284C"/>
    <w:rsid w:val="00434E13"/>
    <w:rsid w:val="00435765"/>
    <w:rsid w:val="00435799"/>
    <w:rsid w:val="00436BAB"/>
    <w:rsid w:val="00437C45"/>
    <w:rsid w:val="00440825"/>
    <w:rsid w:val="00443403"/>
    <w:rsid w:val="0044550A"/>
    <w:rsid w:val="00456B37"/>
    <w:rsid w:val="00460A3B"/>
    <w:rsid w:val="00497F14"/>
    <w:rsid w:val="004A031F"/>
    <w:rsid w:val="004A4BEC"/>
    <w:rsid w:val="004A6812"/>
    <w:rsid w:val="004B45A4"/>
    <w:rsid w:val="004C1E90"/>
    <w:rsid w:val="004C36FE"/>
    <w:rsid w:val="004D077E"/>
    <w:rsid w:val="004D1C35"/>
    <w:rsid w:val="004E4FD1"/>
    <w:rsid w:val="004E733E"/>
    <w:rsid w:val="00503BBE"/>
    <w:rsid w:val="00503C31"/>
    <w:rsid w:val="0050780D"/>
    <w:rsid w:val="00511527"/>
    <w:rsid w:val="00511CD7"/>
    <w:rsid w:val="0051277C"/>
    <w:rsid w:val="005275CB"/>
    <w:rsid w:val="00530FEC"/>
    <w:rsid w:val="0054453D"/>
    <w:rsid w:val="005474B7"/>
    <w:rsid w:val="005538D9"/>
    <w:rsid w:val="005651FD"/>
    <w:rsid w:val="00576485"/>
    <w:rsid w:val="00584AB6"/>
    <w:rsid w:val="005900B8"/>
    <w:rsid w:val="00592829"/>
    <w:rsid w:val="00595DB2"/>
    <w:rsid w:val="0059653F"/>
    <w:rsid w:val="00597BF4"/>
    <w:rsid w:val="005A6150"/>
    <w:rsid w:val="005A634D"/>
    <w:rsid w:val="005B25F0"/>
    <w:rsid w:val="005B4D92"/>
    <w:rsid w:val="005C11F0"/>
    <w:rsid w:val="005C4A28"/>
    <w:rsid w:val="005D7121"/>
    <w:rsid w:val="005E1561"/>
    <w:rsid w:val="005E2C44"/>
    <w:rsid w:val="005F3879"/>
    <w:rsid w:val="005F4C25"/>
    <w:rsid w:val="0060287A"/>
    <w:rsid w:val="00605EDA"/>
    <w:rsid w:val="00606094"/>
    <w:rsid w:val="0061048B"/>
    <w:rsid w:val="00640C7A"/>
    <w:rsid w:val="00643317"/>
    <w:rsid w:val="0065019F"/>
    <w:rsid w:val="00661116"/>
    <w:rsid w:val="006675FC"/>
    <w:rsid w:val="0069420C"/>
    <w:rsid w:val="006B5418"/>
    <w:rsid w:val="006C75A0"/>
    <w:rsid w:val="006E0FCE"/>
    <w:rsid w:val="006E21FB"/>
    <w:rsid w:val="006E292A"/>
    <w:rsid w:val="00701021"/>
    <w:rsid w:val="0071038E"/>
    <w:rsid w:val="00710497"/>
    <w:rsid w:val="00712563"/>
    <w:rsid w:val="00714B2E"/>
    <w:rsid w:val="00716FA8"/>
    <w:rsid w:val="00727AC1"/>
    <w:rsid w:val="00736521"/>
    <w:rsid w:val="0074184E"/>
    <w:rsid w:val="007439B9"/>
    <w:rsid w:val="00747BFA"/>
    <w:rsid w:val="00753CB1"/>
    <w:rsid w:val="007760E6"/>
    <w:rsid w:val="007938F2"/>
    <w:rsid w:val="007B13C0"/>
    <w:rsid w:val="007B4183"/>
    <w:rsid w:val="007B512A"/>
    <w:rsid w:val="007C1F3B"/>
    <w:rsid w:val="007C2097"/>
    <w:rsid w:val="007C2F14"/>
    <w:rsid w:val="007C6B4A"/>
    <w:rsid w:val="007C7597"/>
    <w:rsid w:val="007D74C2"/>
    <w:rsid w:val="007E3DB9"/>
    <w:rsid w:val="007E432C"/>
    <w:rsid w:val="007E6510"/>
    <w:rsid w:val="007E652F"/>
    <w:rsid w:val="007F0397"/>
    <w:rsid w:val="007F0625"/>
    <w:rsid w:val="007F1481"/>
    <w:rsid w:val="007F6E5A"/>
    <w:rsid w:val="00805FF2"/>
    <w:rsid w:val="00814EEC"/>
    <w:rsid w:val="008275AA"/>
    <w:rsid w:val="008302F3"/>
    <w:rsid w:val="008514D5"/>
    <w:rsid w:val="00852011"/>
    <w:rsid w:val="00852239"/>
    <w:rsid w:val="008566DB"/>
    <w:rsid w:val="00856A30"/>
    <w:rsid w:val="008672D3"/>
    <w:rsid w:val="00870EE7"/>
    <w:rsid w:val="00875CCA"/>
    <w:rsid w:val="00881521"/>
    <w:rsid w:val="00881922"/>
    <w:rsid w:val="00882ADE"/>
    <w:rsid w:val="00883B6F"/>
    <w:rsid w:val="008902BC"/>
    <w:rsid w:val="00890BDC"/>
    <w:rsid w:val="008A0451"/>
    <w:rsid w:val="008A3B86"/>
    <w:rsid w:val="008A5E86"/>
    <w:rsid w:val="008A5F08"/>
    <w:rsid w:val="008B3A7D"/>
    <w:rsid w:val="008B72B0"/>
    <w:rsid w:val="008D357F"/>
    <w:rsid w:val="008E4502"/>
    <w:rsid w:val="008E4659"/>
    <w:rsid w:val="008E4A48"/>
    <w:rsid w:val="008E5F4C"/>
    <w:rsid w:val="008E7FB6"/>
    <w:rsid w:val="008F686C"/>
    <w:rsid w:val="009010A0"/>
    <w:rsid w:val="00913F3F"/>
    <w:rsid w:val="00915A10"/>
    <w:rsid w:val="00917C15"/>
    <w:rsid w:val="00920903"/>
    <w:rsid w:val="009275AF"/>
    <w:rsid w:val="0093578B"/>
    <w:rsid w:val="00935A70"/>
    <w:rsid w:val="00943DC1"/>
    <w:rsid w:val="00945073"/>
    <w:rsid w:val="009455DF"/>
    <w:rsid w:val="00945CB4"/>
    <w:rsid w:val="009629FD"/>
    <w:rsid w:val="00963D50"/>
    <w:rsid w:val="009663FC"/>
    <w:rsid w:val="00966E9D"/>
    <w:rsid w:val="00986D55"/>
    <w:rsid w:val="00994091"/>
    <w:rsid w:val="0099762A"/>
    <w:rsid w:val="009A56F4"/>
    <w:rsid w:val="009A62EE"/>
    <w:rsid w:val="009A7D11"/>
    <w:rsid w:val="009B3291"/>
    <w:rsid w:val="009C103B"/>
    <w:rsid w:val="009C61B9"/>
    <w:rsid w:val="009E3297"/>
    <w:rsid w:val="009E4749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0B8F"/>
    <w:rsid w:val="00A418A8"/>
    <w:rsid w:val="00A44971"/>
    <w:rsid w:val="00A46E59"/>
    <w:rsid w:val="00A47E70"/>
    <w:rsid w:val="00A5261C"/>
    <w:rsid w:val="00A62575"/>
    <w:rsid w:val="00A72839"/>
    <w:rsid w:val="00A72DCE"/>
    <w:rsid w:val="00A752C5"/>
    <w:rsid w:val="00A80741"/>
    <w:rsid w:val="00A83ECE"/>
    <w:rsid w:val="00A84816"/>
    <w:rsid w:val="00A87DE0"/>
    <w:rsid w:val="00A9104D"/>
    <w:rsid w:val="00A979E8"/>
    <w:rsid w:val="00AA32BA"/>
    <w:rsid w:val="00AC0DB9"/>
    <w:rsid w:val="00AD7C25"/>
    <w:rsid w:val="00AE4D95"/>
    <w:rsid w:val="00AF16FA"/>
    <w:rsid w:val="00AF1EED"/>
    <w:rsid w:val="00AF6B24"/>
    <w:rsid w:val="00B03597"/>
    <w:rsid w:val="00B076C6"/>
    <w:rsid w:val="00B1048B"/>
    <w:rsid w:val="00B258BB"/>
    <w:rsid w:val="00B328C5"/>
    <w:rsid w:val="00B357DE"/>
    <w:rsid w:val="00B41433"/>
    <w:rsid w:val="00B43444"/>
    <w:rsid w:val="00B448BC"/>
    <w:rsid w:val="00B47938"/>
    <w:rsid w:val="00B53D3B"/>
    <w:rsid w:val="00B57359"/>
    <w:rsid w:val="00B644AC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3EB"/>
    <w:rsid w:val="00BC0575"/>
    <w:rsid w:val="00BC313B"/>
    <w:rsid w:val="00BC4BFF"/>
    <w:rsid w:val="00BC7C3B"/>
    <w:rsid w:val="00BD0266"/>
    <w:rsid w:val="00BD279D"/>
    <w:rsid w:val="00BD3B6F"/>
    <w:rsid w:val="00BD5A8D"/>
    <w:rsid w:val="00BE283A"/>
    <w:rsid w:val="00BE4AE1"/>
    <w:rsid w:val="00BE4DF7"/>
    <w:rsid w:val="00BF11AD"/>
    <w:rsid w:val="00BF3228"/>
    <w:rsid w:val="00BF63A5"/>
    <w:rsid w:val="00C0610D"/>
    <w:rsid w:val="00C21836"/>
    <w:rsid w:val="00C31593"/>
    <w:rsid w:val="00C37922"/>
    <w:rsid w:val="00C415C3"/>
    <w:rsid w:val="00C44A28"/>
    <w:rsid w:val="00C713E0"/>
    <w:rsid w:val="00C74124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B404F"/>
    <w:rsid w:val="00CC30BB"/>
    <w:rsid w:val="00CC5026"/>
    <w:rsid w:val="00CD2478"/>
    <w:rsid w:val="00CD2623"/>
    <w:rsid w:val="00CD541D"/>
    <w:rsid w:val="00CE22D1"/>
    <w:rsid w:val="00CE4346"/>
    <w:rsid w:val="00CF0EE8"/>
    <w:rsid w:val="00CF39F5"/>
    <w:rsid w:val="00D04C45"/>
    <w:rsid w:val="00D06EDC"/>
    <w:rsid w:val="00D11584"/>
    <w:rsid w:val="00D12FF1"/>
    <w:rsid w:val="00D21D71"/>
    <w:rsid w:val="00D26F8C"/>
    <w:rsid w:val="00D34938"/>
    <w:rsid w:val="00D44F24"/>
    <w:rsid w:val="00D478D7"/>
    <w:rsid w:val="00D51C49"/>
    <w:rsid w:val="00D53BE5"/>
    <w:rsid w:val="00D568FC"/>
    <w:rsid w:val="00D6358E"/>
    <w:rsid w:val="00D641A9"/>
    <w:rsid w:val="00D65009"/>
    <w:rsid w:val="00D908E8"/>
    <w:rsid w:val="00DA3CF1"/>
    <w:rsid w:val="00DB0F32"/>
    <w:rsid w:val="00DB4E15"/>
    <w:rsid w:val="00DB626F"/>
    <w:rsid w:val="00DB72BB"/>
    <w:rsid w:val="00DB7882"/>
    <w:rsid w:val="00DC2EEA"/>
    <w:rsid w:val="00DC4016"/>
    <w:rsid w:val="00DE579F"/>
    <w:rsid w:val="00E00102"/>
    <w:rsid w:val="00E015DE"/>
    <w:rsid w:val="00E06CE6"/>
    <w:rsid w:val="00E11B5F"/>
    <w:rsid w:val="00E159F8"/>
    <w:rsid w:val="00E23A56"/>
    <w:rsid w:val="00E24619"/>
    <w:rsid w:val="00E373A8"/>
    <w:rsid w:val="00E4004B"/>
    <w:rsid w:val="00E4306D"/>
    <w:rsid w:val="00E5378F"/>
    <w:rsid w:val="00E65E8A"/>
    <w:rsid w:val="00E90A16"/>
    <w:rsid w:val="00E924C6"/>
    <w:rsid w:val="00E9497F"/>
    <w:rsid w:val="00EA15FE"/>
    <w:rsid w:val="00EA2D6D"/>
    <w:rsid w:val="00EA76BB"/>
    <w:rsid w:val="00EA7CEC"/>
    <w:rsid w:val="00EB3FE7"/>
    <w:rsid w:val="00EC05DC"/>
    <w:rsid w:val="00EC11EB"/>
    <w:rsid w:val="00EC5431"/>
    <w:rsid w:val="00ED3D47"/>
    <w:rsid w:val="00ED4836"/>
    <w:rsid w:val="00ED5F9B"/>
    <w:rsid w:val="00ED7285"/>
    <w:rsid w:val="00ED7634"/>
    <w:rsid w:val="00EE058C"/>
    <w:rsid w:val="00EE572A"/>
    <w:rsid w:val="00EE62F5"/>
    <w:rsid w:val="00EE6A83"/>
    <w:rsid w:val="00EE7D7C"/>
    <w:rsid w:val="00EE7FCF"/>
    <w:rsid w:val="00EF44FB"/>
    <w:rsid w:val="00F022B3"/>
    <w:rsid w:val="00F02E5B"/>
    <w:rsid w:val="00F1278B"/>
    <w:rsid w:val="00F21512"/>
    <w:rsid w:val="00F21CC1"/>
    <w:rsid w:val="00F25D98"/>
    <w:rsid w:val="00F26950"/>
    <w:rsid w:val="00F300FB"/>
    <w:rsid w:val="00F34816"/>
    <w:rsid w:val="00F432E2"/>
    <w:rsid w:val="00F56341"/>
    <w:rsid w:val="00F6657A"/>
    <w:rsid w:val="00F71A8C"/>
    <w:rsid w:val="00F7680F"/>
    <w:rsid w:val="00F8017A"/>
    <w:rsid w:val="00F831EE"/>
    <w:rsid w:val="00F86788"/>
    <w:rsid w:val="00FA3111"/>
    <w:rsid w:val="00FA3AB3"/>
    <w:rsid w:val="00FB0A18"/>
    <w:rsid w:val="00FB6386"/>
    <w:rsid w:val="00FB641F"/>
    <w:rsid w:val="00FC4B4B"/>
    <w:rsid w:val="00FC6BF7"/>
    <w:rsid w:val="00FD0C4D"/>
    <w:rsid w:val="00FD7944"/>
    <w:rsid w:val="00FE1C07"/>
    <w:rsid w:val="00FE57D1"/>
    <w:rsid w:val="00FE6C48"/>
    <w:rsid w:val="00FF1CFE"/>
    <w:rsid w:val="00FF64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E432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7E432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7E432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E432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E432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E432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E432C"/>
    <w:pPr>
      <w:outlineLvl w:val="5"/>
    </w:pPr>
  </w:style>
  <w:style w:type="paragraph" w:styleId="7">
    <w:name w:val="heading 7"/>
    <w:basedOn w:val="H6"/>
    <w:next w:val="a"/>
    <w:qFormat/>
    <w:rsid w:val="007E432C"/>
    <w:pPr>
      <w:outlineLvl w:val="6"/>
    </w:pPr>
  </w:style>
  <w:style w:type="paragraph" w:styleId="8">
    <w:name w:val="heading 8"/>
    <w:basedOn w:val="1"/>
    <w:next w:val="a"/>
    <w:qFormat/>
    <w:rsid w:val="007E432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E432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7E432C"/>
    <w:pPr>
      <w:spacing w:before="180"/>
      <w:ind w:left="2693" w:hanging="2693"/>
    </w:pPr>
    <w:rPr>
      <w:b/>
    </w:rPr>
  </w:style>
  <w:style w:type="paragraph" w:styleId="10">
    <w:name w:val="toc 1"/>
    <w:semiHidden/>
    <w:rsid w:val="007E432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7E432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7E432C"/>
    <w:pPr>
      <w:ind w:left="1701" w:hanging="1701"/>
    </w:pPr>
  </w:style>
  <w:style w:type="paragraph" w:styleId="40">
    <w:name w:val="toc 4"/>
    <w:basedOn w:val="30"/>
    <w:semiHidden/>
    <w:rsid w:val="007E432C"/>
    <w:pPr>
      <w:ind w:left="1418" w:hanging="1418"/>
    </w:pPr>
  </w:style>
  <w:style w:type="paragraph" w:styleId="30">
    <w:name w:val="toc 3"/>
    <w:basedOn w:val="20"/>
    <w:semiHidden/>
    <w:rsid w:val="007E432C"/>
    <w:pPr>
      <w:ind w:left="1134" w:hanging="1134"/>
    </w:pPr>
  </w:style>
  <w:style w:type="paragraph" w:styleId="20">
    <w:name w:val="toc 2"/>
    <w:basedOn w:val="10"/>
    <w:semiHidden/>
    <w:rsid w:val="007E432C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7E432C"/>
    <w:pPr>
      <w:ind w:left="284"/>
    </w:pPr>
  </w:style>
  <w:style w:type="paragraph" w:styleId="11">
    <w:name w:val="index 1"/>
    <w:basedOn w:val="a"/>
    <w:semiHidden/>
    <w:rsid w:val="007E432C"/>
    <w:pPr>
      <w:keepLines/>
      <w:spacing w:after="0"/>
    </w:pPr>
  </w:style>
  <w:style w:type="paragraph" w:customStyle="1" w:styleId="ZH">
    <w:name w:val="ZH"/>
    <w:rsid w:val="007E432C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7E432C"/>
    <w:pPr>
      <w:outlineLvl w:val="9"/>
    </w:pPr>
  </w:style>
  <w:style w:type="paragraph" w:styleId="22">
    <w:name w:val="List Number 2"/>
    <w:basedOn w:val="a3"/>
    <w:rsid w:val="007E432C"/>
    <w:pPr>
      <w:ind w:left="851"/>
    </w:pPr>
  </w:style>
  <w:style w:type="paragraph" w:styleId="a4">
    <w:name w:val="header"/>
    <w:link w:val="Char"/>
    <w:rsid w:val="007E432C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7E432C"/>
    <w:rPr>
      <w:b/>
      <w:position w:val="6"/>
      <w:sz w:val="16"/>
    </w:rPr>
  </w:style>
  <w:style w:type="paragraph" w:styleId="a6">
    <w:name w:val="footnote text"/>
    <w:basedOn w:val="a"/>
    <w:semiHidden/>
    <w:rsid w:val="007E432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7E432C"/>
    <w:rPr>
      <w:b/>
    </w:rPr>
  </w:style>
  <w:style w:type="paragraph" w:customStyle="1" w:styleId="TAC">
    <w:name w:val="TAC"/>
    <w:basedOn w:val="TAL"/>
    <w:link w:val="TACChar"/>
    <w:rsid w:val="007E432C"/>
    <w:pPr>
      <w:jc w:val="center"/>
    </w:pPr>
  </w:style>
  <w:style w:type="paragraph" w:customStyle="1" w:styleId="TF">
    <w:name w:val="TF"/>
    <w:basedOn w:val="TH"/>
    <w:rsid w:val="007E432C"/>
    <w:pPr>
      <w:keepNext w:val="0"/>
      <w:spacing w:before="0" w:after="240"/>
    </w:pPr>
  </w:style>
  <w:style w:type="paragraph" w:customStyle="1" w:styleId="NO">
    <w:name w:val="NO"/>
    <w:basedOn w:val="a"/>
    <w:rsid w:val="007E432C"/>
    <w:pPr>
      <w:keepLines/>
      <w:ind w:left="1135" w:hanging="851"/>
    </w:pPr>
  </w:style>
  <w:style w:type="paragraph" w:styleId="90">
    <w:name w:val="toc 9"/>
    <w:basedOn w:val="80"/>
    <w:semiHidden/>
    <w:rsid w:val="007E432C"/>
    <w:pPr>
      <w:ind w:left="1418" w:hanging="1418"/>
    </w:pPr>
  </w:style>
  <w:style w:type="paragraph" w:customStyle="1" w:styleId="EX">
    <w:name w:val="EX"/>
    <w:basedOn w:val="a"/>
    <w:rsid w:val="007E432C"/>
    <w:pPr>
      <w:keepLines/>
      <w:ind w:left="1702" w:hanging="1418"/>
    </w:pPr>
  </w:style>
  <w:style w:type="paragraph" w:customStyle="1" w:styleId="FP">
    <w:name w:val="FP"/>
    <w:basedOn w:val="a"/>
    <w:rsid w:val="007E432C"/>
    <w:pPr>
      <w:spacing w:after="0"/>
    </w:pPr>
  </w:style>
  <w:style w:type="paragraph" w:customStyle="1" w:styleId="NW">
    <w:name w:val="NW"/>
    <w:basedOn w:val="NO"/>
    <w:rsid w:val="007E432C"/>
    <w:pPr>
      <w:spacing w:after="0"/>
    </w:pPr>
  </w:style>
  <w:style w:type="paragraph" w:customStyle="1" w:styleId="EW">
    <w:name w:val="EW"/>
    <w:basedOn w:val="EX"/>
    <w:rsid w:val="007E432C"/>
    <w:pPr>
      <w:spacing w:after="0"/>
    </w:pPr>
  </w:style>
  <w:style w:type="paragraph" w:styleId="60">
    <w:name w:val="toc 6"/>
    <w:basedOn w:val="50"/>
    <w:next w:val="a"/>
    <w:semiHidden/>
    <w:rsid w:val="007E432C"/>
    <w:pPr>
      <w:ind w:left="1985" w:hanging="1985"/>
    </w:pPr>
  </w:style>
  <w:style w:type="paragraph" w:styleId="70">
    <w:name w:val="toc 7"/>
    <w:basedOn w:val="60"/>
    <w:next w:val="a"/>
    <w:semiHidden/>
    <w:rsid w:val="007E432C"/>
    <w:pPr>
      <w:ind w:left="2268" w:hanging="2268"/>
    </w:pPr>
  </w:style>
  <w:style w:type="paragraph" w:styleId="23">
    <w:name w:val="List Bullet 2"/>
    <w:basedOn w:val="a7"/>
    <w:rsid w:val="007E432C"/>
    <w:pPr>
      <w:ind w:left="851"/>
    </w:pPr>
  </w:style>
  <w:style w:type="paragraph" w:styleId="31">
    <w:name w:val="List Bullet 3"/>
    <w:basedOn w:val="23"/>
    <w:rsid w:val="007E432C"/>
    <w:pPr>
      <w:ind w:left="1135"/>
    </w:pPr>
  </w:style>
  <w:style w:type="paragraph" w:styleId="a3">
    <w:name w:val="List Number"/>
    <w:basedOn w:val="a8"/>
    <w:rsid w:val="007E432C"/>
  </w:style>
  <w:style w:type="paragraph" w:customStyle="1" w:styleId="EQ">
    <w:name w:val="EQ"/>
    <w:basedOn w:val="a"/>
    <w:next w:val="a"/>
    <w:rsid w:val="007E432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7E432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E432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E432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E432C"/>
    <w:pPr>
      <w:jc w:val="right"/>
    </w:pPr>
  </w:style>
  <w:style w:type="paragraph" w:customStyle="1" w:styleId="H6">
    <w:name w:val="H6"/>
    <w:basedOn w:val="5"/>
    <w:next w:val="a"/>
    <w:rsid w:val="007E432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E432C"/>
    <w:pPr>
      <w:ind w:left="851" w:hanging="851"/>
    </w:pPr>
  </w:style>
  <w:style w:type="paragraph" w:customStyle="1" w:styleId="TAL">
    <w:name w:val="TAL"/>
    <w:basedOn w:val="a"/>
    <w:link w:val="TALChar"/>
    <w:rsid w:val="007E432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E432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432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432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7E432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432C"/>
    <w:pPr>
      <w:framePr w:wrap="notBeside" w:y="16161"/>
    </w:pPr>
  </w:style>
  <w:style w:type="character" w:customStyle="1" w:styleId="ZGSM">
    <w:name w:val="ZGSM"/>
    <w:rsid w:val="007E432C"/>
  </w:style>
  <w:style w:type="paragraph" w:styleId="24">
    <w:name w:val="List 2"/>
    <w:basedOn w:val="a8"/>
    <w:rsid w:val="007E432C"/>
    <w:pPr>
      <w:ind w:left="851"/>
    </w:pPr>
  </w:style>
  <w:style w:type="paragraph" w:customStyle="1" w:styleId="ZG">
    <w:name w:val="ZG"/>
    <w:rsid w:val="007E432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7E432C"/>
    <w:pPr>
      <w:ind w:left="1135"/>
    </w:pPr>
  </w:style>
  <w:style w:type="paragraph" w:styleId="41">
    <w:name w:val="List 4"/>
    <w:basedOn w:val="32"/>
    <w:rsid w:val="007E432C"/>
    <w:pPr>
      <w:ind w:left="1418"/>
    </w:pPr>
  </w:style>
  <w:style w:type="paragraph" w:styleId="51">
    <w:name w:val="List 5"/>
    <w:basedOn w:val="41"/>
    <w:rsid w:val="007E432C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7E432C"/>
    <w:rPr>
      <w:color w:val="FF0000"/>
    </w:rPr>
  </w:style>
  <w:style w:type="paragraph" w:styleId="a8">
    <w:name w:val="List"/>
    <w:basedOn w:val="a"/>
    <w:rsid w:val="007E432C"/>
    <w:pPr>
      <w:ind w:left="568" w:hanging="284"/>
    </w:pPr>
  </w:style>
  <w:style w:type="paragraph" w:styleId="a7">
    <w:name w:val="List Bullet"/>
    <w:basedOn w:val="a8"/>
    <w:rsid w:val="007E432C"/>
  </w:style>
  <w:style w:type="paragraph" w:styleId="42">
    <w:name w:val="List Bullet 4"/>
    <w:basedOn w:val="31"/>
    <w:rsid w:val="007E432C"/>
    <w:pPr>
      <w:ind w:left="1418"/>
    </w:pPr>
  </w:style>
  <w:style w:type="paragraph" w:styleId="52">
    <w:name w:val="List Bullet 5"/>
    <w:basedOn w:val="42"/>
    <w:rsid w:val="007E432C"/>
    <w:pPr>
      <w:ind w:left="1702"/>
    </w:pPr>
  </w:style>
  <w:style w:type="paragraph" w:customStyle="1" w:styleId="B1">
    <w:name w:val="B1"/>
    <w:basedOn w:val="a8"/>
    <w:link w:val="B1Char"/>
    <w:qFormat/>
    <w:rsid w:val="007E432C"/>
  </w:style>
  <w:style w:type="paragraph" w:customStyle="1" w:styleId="B2">
    <w:name w:val="B2"/>
    <w:basedOn w:val="24"/>
    <w:rsid w:val="007E432C"/>
  </w:style>
  <w:style w:type="paragraph" w:customStyle="1" w:styleId="B3">
    <w:name w:val="B3"/>
    <w:basedOn w:val="32"/>
    <w:rsid w:val="007E432C"/>
  </w:style>
  <w:style w:type="paragraph" w:customStyle="1" w:styleId="B4">
    <w:name w:val="B4"/>
    <w:basedOn w:val="41"/>
    <w:rsid w:val="007E432C"/>
  </w:style>
  <w:style w:type="paragraph" w:customStyle="1" w:styleId="B5">
    <w:name w:val="B5"/>
    <w:basedOn w:val="51"/>
    <w:rsid w:val="007E432C"/>
  </w:style>
  <w:style w:type="paragraph" w:styleId="a9">
    <w:name w:val="footer"/>
    <w:basedOn w:val="a4"/>
    <w:rsid w:val="007E432C"/>
    <w:pPr>
      <w:jc w:val="center"/>
    </w:pPr>
    <w:rPr>
      <w:i/>
    </w:rPr>
  </w:style>
  <w:style w:type="paragraph" w:customStyle="1" w:styleId="ZTD">
    <w:name w:val="ZTD"/>
    <w:basedOn w:val="ZB"/>
    <w:rsid w:val="007E432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E432C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7E432C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7E432C"/>
    <w:rPr>
      <w:color w:val="0000FF"/>
      <w:u w:val="single"/>
    </w:rPr>
  </w:style>
  <w:style w:type="character" w:styleId="ab">
    <w:name w:val="annotation reference"/>
    <w:semiHidden/>
    <w:rsid w:val="007E432C"/>
    <w:rPr>
      <w:sz w:val="16"/>
    </w:rPr>
  </w:style>
  <w:style w:type="paragraph" w:styleId="ac">
    <w:name w:val="annotation text"/>
    <w:basedOn w:val="a"/>
    <w:semiHidden/>
    <w:rsid w:val="007E432C"/>
  </w:style>
  <w:style w:type="character" w:styleId="ad">
    <w:name w:val="FollowedHyperlink"/>
    <w:rsid w:val="007E432C"/>
    <w:rPr>
      <w:color w:val="800080"/>
      <w:u w:val="single"/>
    </w:rPr>
  </w:style>
  <w:style w:type="paragraph" w:styleId="ae">
    <w:name w:val="Balloon Text"/>
    <w:basedOn w:val="a"/>
    <w:semiHidden/>
    <w:rsid w:val="007E432C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7E432C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 w:bidi="ar-SA"/>
    </w:rPr>
  </w:style>
  <w:style w:type="character" w:customStyle="1" w:styleId="B1Char">
    <w:name w:val="B1 Char"/>
    <w:link w:val="B1"/>
    <w:qFormat/>
    <w:rsid w:val="00DB4E15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5F3879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300B19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0512A0-FE56-4FDC-8567-D215974E7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1228</TotalTime>
  <Pages>2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CMCC3</cp:lastModifiedBy>
  <cp:revision>166</cp:revision>
  <cp:lastPrinted>1900-01-01T00:00:00Z</cp:lastPrinted>
  <dcterms:created xsi:type="dcterms:W3CDTF">2019-01-14T04:28:00Z</dcterms:created>
  <dcterms:modified xsi:type="dcterms:W3CDTF">2023-05-25T14:14:00Z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